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549A3B2"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4B20EF">
        <w:rPr>
          <w:rFonts w:ascii="Times New Roman" w:hAnsi="Times New Roman" w:cs="Times New Roman"/>
          <w:sz w:val="24"/>
          <w:szCs w:val="24"/>
        </w:rPr>
        <w:t>10-4-2021</w:t>
      </w:r>
    </w:p>
    <w:p w14:paraId="21F8AB87" w14:textId="5BD92AAA" w:rsidR="00A37613" w:rsidRDefault="00A37613" w:rsidP="00EC39D3">
      <w:pPr>
        <w:pStyle w:val="NoSpacing"/>
        <w:rPr>
          <w:rFonts w:ascii="Times New Roman" w:hAnsi="Times New Roman" w:cs="Times New Roman"/>
          <w:sz w:val="24"/>
          <w:szCs w:val="24"/>
        </w:rPr>
      </w:pPr>
    </w:p>
    <w:p w14:paraId="3546A6AE" w14:textId="6C58133D" w:rsidR="00A37613" w:rsidRPr="00463C95" w:rsidRDefault="004B20EF" w:rsidP="00EC39D3">
      <w:pPr>
        <w:pStyle w:val="NoSpacing"/>
        <w:rPr>
          <w:rFonts w:ascii="Times New Roman" w:hAnsi="Times New Roman" w:cs="Times New Roman"/>
          <w:b/>
          <w:bCs/>
          <w:sz w:val="24"/>
          <w:szCs w:val="24"/>
        </w:rPr>
      </w:pPr>
      <w:r>
        <w:rPr>
          <w:rFonts w:ascii="Times New Roman" w:hAnsi="Times New Roman" w:cs="Times New Roman"/>
          <w:b/>
          <w:bCs/>
          <w:sz w:val="24"/>
          <w:szCs w:val="24"/>
        </w:rPr>
        <w:t>The Restart Continues…</w:t>
      </w:r>
    </w:p>
    <w:p w14:paraId="75E018E2" w14:textId="77777777" w:rsidR="00D14DF6" w:rsidRDefault="00D14DF6" w:rsidP="00EC39D3">
      <w:pPr>
        <w:pStyle w:val="NoSpacing"/>
        <w:rPr>
          <w:rFonts w:ascii="Times New Roman" w:hAnsi="Times New Roman" w:cs="Times New Roman"/>
          <w:sz w:val="24"/>
          <w:szCs w:val="24"/>
        </w:rPr>
      </w:pPr>
    </w:p>
    <w:p w14:paraId="19C093FD" w14:textId="53D6896B" w:rsidR="00081704" w:rsidRDefault="001616C6" w:rsidP="00EC39D3">
      <w:pPr>
        <w:pStyle w:val="NoSpacing"/>
        <w:rPr>
          <w:rFonts w:ascii="Times New Roman" w:hAnsi="Times New Roman" w:cs="Times New Roman"/>
          <w:sz w:val="24"/>
          <w:szCs w:val="24"/>
        </w:rPr>
      </w:pPr>
      <w:r>
        <w:rPr>
          <w:rFonts w:ascii="Times New Roman" w:hAnsi="Times New Roman" w:cs="Times New Roman"/>
          <w:sz w:val="24"/>
          <w:szCs w:val="24"/>
        </w:rPr>
        <w:t>September was a difficult month for the financial markets as the effects of the Delta wave were felt in slowing economic measures generated in August.  On the bright side we seemed to have turned a corner medically and economic expectations for the future are rising.  Locally, most of San Diego County and the State of California seems open for business</w:t>
      </w:r>
      <w:r w:rsidR="001446D0">
        <w:rPr>
          <w:rFonts w:ascii="Times New Roman" w:hAnsi="Times New Roman" w:cs="Times New Roman"/>
          <w:sz w:val="24"/>
          <w:szCs w:val="24"/>
        </w:rPr>
        <w:t xml:space="preserve">.  The same is true across the nation.  A Covid-19 game changer recently announced is that Merck has been asked by the FDA to apply for emergency use authorization for its oral drug Molnupiravir.  This new anti-viral drug currently in phase three trials has had significant success in preventing hospitalization and deaths.  There are many reasons to continue being optimistic about the future.  Lets see if we can add to those reasons. </w:t>
      </w:r>
      <w:r>
        <w:rPr>
          <w:rFonts w:ascii="Times New Roman" w:hAnsi="Times New Roman" w:cs="Times New Roman"/>
          <w:sz w:val="24"/>
          <w:szCs w:val="24"/>
        </w:rPr>
        <w:t xml:space="preserve"> </w:t>
      </w:r>
    </w:p>
    <w:p w14:paraId="7C532711" w14:textId="77777777" w:rsidR="004B20EF" w:rsidRDefault="004B20EF" w:rsidP="00EC39D3">
      <w:pPr>
        <w:pStyle w:val="NoSpacing"/>
        <w:rPr>
          <w:rFonts w:ascii="Times New Roman" w:hAnsi="Times New Roman" w:cs="Times New Roman"/>
          <w:sz w:val="24"/>
          <w:szCs w:val="24"/>
        </w:rPr>
      </w:pPr>
    </w:p>
    <w:p w14:paraId="66BB9FC9" w14:textId="66198DFB" w:rsidR="00D83C34" w:rsidRDefault="00020CE3" w:rsidP="00D83C34">
      <w:pPr>
        <w:pStyle w:val="NoSpacing"/>
        <w:rPr>
          <w:rFonts w:ascii="Times New Roman" w:hAnsi="Times New Roman" w:cs="Times New Roman"/>
          <w:sz w:val="24"/>
          <w:szCs w:val="24"/>
        </w:rPr>
      </w:pPr>
      <w:r>
        <w:rPr>
          <w:rFonts w:ascii="Times New Roman" w:hAnsi="Times New Roman" w:cs="Times New Roman"/>
          <w:sz w:val="24"/>
          <w:szCs w:val="24"/>
        </w:rPr>
        <w:t>Covid-19 c</w:t>
      </w:r>
      <w:r w:rsidR="00464F71">
        <w:rPr>
          <w:rFonts w:ascii="Times New Roman" w:hAnsi="Times New Roman" w:cs="Times New Roman"/>
          <w:sz w:val="24"/>
          <w:szCs w:val="24"/>
        </w:rPr>
        <w:t>ase levels, h</w:t>
      </w:r>
      <w:r w:rsidR="002A5739">
        <w:rPr>
          <w:rFonts w:ascii="Times New Roman" w:hAnsi="Times New Roman" w:cs="Times New Roman"/>
          <w:sz w:val="24"/>
          <w:szCs w:val="24"/>
        </w:rPr>
        <w:t>ospitalizations</w:t>
      </w:r>
      <w:r>
        <w:rPr>
          <w:rFonts w:ascii="Times New Roman" w:hAnsi="Times New Roman" w:cs="Times New Roman"/>
          <w:sz w:val="24"/>
          <w:szCs w:val="24"/>
        </w:rPr>
        <w:t>,</w:t>
      </w:r>
      <w:r w:rsidR="002A5739">
        <w:rPr>
          <w:rFonts w:ascii="Times New Roman" w:hAnsi="Times New Roman" w:cs="Times New Roman"/>
          <w:sz w:val="24"/>
          <w:szCs w:val="24"/>
        </w:rPr>
        <w:t xml:space="preserve"> </w:t>
      </w:r>
      <w:r w:rsidR="00464F71">
        <w:rPr>
          <w:rFonts w:ascii="Times New Roman" w:hAnsi="Times New Roman" w:cs="Times New Roman"/>
          <w:sz w:val="24"/>
          <w:szCs w:val="24"/>
        </w:rPr>
        <w:t xml:space="preserve">and deaths </w:t>
      </w:r>
      <w:r w:rsidR="002A5739">
        <w:rPr>
          <w:rFonts w:ascii="Times New Roman" w:hAnsi="Times New Roman" w:cs="Times New Roman"/>
          <w:sz w:val="24"/>
          <w:szCs w:val="24"/>
        </w:rPr>
        <w:t>in San Diego County and California</w:t>
      </w:r>
      <w:r w:rsidR="00670B82">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087B3B">
        <w:rPr>
          <w:rFonts w:ascii="Times New Roman" w:hAnsi="Times New Roman" w:cs="Times New Roman"/>
          <w:sz w:val="24"/>
          <w:szCs w:val="24"/>
        </w:rPr>
        <w:t xml:space="preserve">County and State </w:t>
      </w:r>
      <w:r>
        <w:rPr>
          <w:rFonts w:ascii="Times New Roman" w:hAnsi="Times New Roman" w:cs="Times New Roman"/>
          <w:sz w:val="24"/>
          <w:szCs w:val="24"/>
        </w:rPr>
        <w:t>government sources) continue to trend down</w:t>
      </w:r>
      <w:r w:rsidR="00670B82">
        <w:rPr>
          <w:rFonts w:ascii="Times New Roman" w:hAnsi="Times New Roman" w:cs="Times New Roman"/>
          <w:sz w:val="24"/>
          <w:szCs w:val="24"/>
        </w:rPr>
        <w:t xml:space="preserve"> and</w:t>
      </w:r>
      <w:r w:rsidR="002A5739">
        <w:rPr>
          <w:rFonts w:ascii="Times New Roman" w:hAnsi="Times New Roman" w:cs="Times New Roman"/>
          <w:sz w:val="24"/>
          <w:szCs w:val="24"/>
        </w:rPr>
        <w:t xml:space="preserve"> are </w:t>
      </w:r>
      <w:r w:rsidR="00670B82">
        <w:rPr>
          <w:rFonts w:ascii="Times New Roman" w:hAnsi="Times New Roman" w:cs="Times New Roman"/>
          <w:sz w:val="24"/>
          <w:szCs w:val="24"/>
        </w:rPr>
        <w:t xml:space="preserve">now </w:t>
      </w:r>
      <w:r w:rsidR="002A5739">
        <w:rPr>
          <w:rFonts w:ascii="Times New Roman" w:hAnsi="Times New Roman" w:cs="Times New Roman"/>
          <w:sz w:val="24"/>
          <w:szCs w:val="24"/>
        </w:rPr>
        <w:t xml:space="preserve">at about </w:t>
      </w:r>
      <w:r w:rsidR="00670B82">
        <w:rPr>
          <w:rFonts w:ascii="Times New Roman" w:hAnsi="Times New Roman" w:cs="Times New Roman"/>
          <w:sz w:val="24"/>
          <w:szCs w:val="24"/>
        </w:rPr>
        <w:t>2</w:t>
      </w:r>
      <w:r>
        <w:rPr>
          <w:rFonts w:ascii="Times New Roman" w:hAnsi="Times New Roman" w:cs="Times New Roman"/>
          <w:sz w:val="24"/>
          <w:szCs w:val="24"/>
        </w:rPr>
        <w:t>1</w:t>
      </w:r>
      <w:r w:rsidR="002A5739">
        <w:rPr>
          <w:rFonts w:ascii="Times New Roman" w:hAnsi="Times New Roman" w:cs="Times New Roman"/>
          <w:sz w:val="24"/>
          <w:szCs w:val="24"/>
        </w:rPr>
        <w:t>% of the January 2021 peak</w:t>
      </w:r>
      <w:r w:rsidR="00555129">
        <w:rPr>
          <w:rFonts w:ascii="Times New Roman" w:hAnsi="Times New Roman" w:cs="Times New Roman"/>
          <w:sz w:val="24"/>
          <w:szCs w:val="24"/>
        </w:rPr>
        <w:t xml:space="preserve">. </w:t>
      </w:r>
      <w:r w:rsidR="008D6CF2">
        <w:rPr>
          <w:rFonts w:ascii="Times New Roman" w:hAnsi="Times New Roman" w:cs="Times New Roman"/>
          <w:sz w:val="24"/>
          <w:szCs w:val="24"/>
        </w:rPr>
        <w:t>Nationally</w:t>
      </w:r>
      <w:r w:rsidR="009D4B91">
        <w:rPr>
          <w:rFonts w:ascii="Times New Roman" w:hAnsi="Times New Roman" w:cs="Times New Roman"/>
          <w:sz w:val="24"/>
          <w:szCs w:val="24"/>
        </w:rPr>
        <w:t xml:space="preserve"> per the CDC</w:t>
      </w:r>
      <w:r w:rsidR="008D6CF2">
        <w:rPr>
          <w:rFonts w:ascii="Times New Roman" w:hAnsi="Times New Roman" w:cs="Times New Roman"/>
          <w:sz w:val="24"/>
          <w:szCs w:val="24"/>
        </w:rPr>
        <w:t xml:space="preserve">, the rolling seven-day average daily cases </w:t>
      </w:r>
      <w:r w:rsidR="009D4B91">
        <w:rPr>
          <w:rFonts w:ascii="Times New Roman" w:hAnsi="Times New Roman" w:cs="Times New Roman"/>
          <w:sz w:val="24"/>
          <w:szCs w:val="24"/>
        </w:rPr>
        <w:t>has dropped</w:t>
      </w:r>
      <w:r w:rsidR="006E4D61">
        <w:rPr>
          <w:rFonts w:ascii="Times New Roman" w:hAnsi="Times New Roman" w:cs="Times New Roman"/>
          <w:sz w:val="24"/>
          <w:szCs w:val="24"/>
        </w:rPr>
        <w:t xml:space="preserve"> </w:t>
      </w:r>
      <w:r w:rsidR="009D4B91">
        <w:rPr>
          <w:rFonts w:ascii="Times New Roman" w:hAnsi="Times New Roman" w:cs="Times New Roman"/>
          <w:sz w:val="24"/>
          <w:szCs w:val="24"/>
        </w:rPr>
        <w:t xml:space="preserve">from its August 30 peak of 176,452 to its September 19 level of </w:t>
      </w:r>
      <w:r w:rsidR="00C45818">
        <w:rPr>
          <w:rFonts w:ascii="Times New Roman" w:hAnsi="Times New Roman" w:cs="Times New Roman"/>
          <w:sz w:val="24"/>
          <w:szCs w:val="24"/>
        </w:rPr>
        <w:t>86,801</w:t>
      </w:r>
      <w:r w:rsidR="009D4B91">
        <w:rPr>
          <w:rFonts w:ascii="Times New Roman" w:hAnsi="Times New Roman" w:cs="Times New Roman"/>
          <w:sz w:val="24"/>
          <w:szCs w:val="24"/>
        </w:rPr>
        <w:t xml:space="preserve"> or over a 50% drop</w:t>
      </w:r>
      <w:r w:rsidR="00555129">
        <w:rPr>
          <w:rFonts w:ascii="Times New Roman" w:hAnsi="Times New Roman" w:cs="Times New Roman"/>
          <w:sz w:val="24"/>
          <w:szCs w:val="24"/>
        </w:rPr>
        <w:t xml:space="preserve">. </w:t>
      </w:r>
      <w:r w:rsidR="0019592B">
        <w:rPr>
          <w:rFonts w:ascii="Times New Roman" w:hAnsi="Times New Roman" w:cs="Times New Roman"/>
          <w:sz w:val="24"/>
          <w:szCs w:val="24"/>
        </w:rPr>
        <w:t>Per Johns Hopkins t</w:t>
      </w:r>
      <w:r w:rsidR="003F3636">
        <w:rPr>
          <w:rFonts w:ascii="Times New Roman" w:hAnsi="Times New Roman" w:cs="Times New Roman"/>
          <w:sz w:val="24"/>
          <w:szCs w:val="24"/>
        </w:rPr>
        <w:t>otal h</w:t>
      </w:r>
      <w:r w:rsidR="001458D0">
        <w:rPr>
          <w:rFonts w:ascii="Times New Roman" w:hAnsi="Times New Roman" w:cs="Times New Roman"/>
          <w:sz w:val="24"/>
          <w:szCs w:val="24"/>
        </w:rPr>
        <w:t xml:space="preserve">ospitalizations of covid-19 cases are </w:t>
      </w:r>
      <w:r w:rsidR="0019592B">
        <w:rPr>
          <w:rFonts w:ascii="Times New Roman" w:hAnsi="Times New Roman" w:cs="Times New Roman"/>
          <w:sz w:val="24"/>
          <w:szCs w:val="24"/>
        </w:rPr>
        <w:t xml:space="preserve">down about </w:t>
      </w:r>
      <w:r w:rsidR="009E4F61">
        <w:rPr>
          <w:rFonts w:ascii="Times New Roman" w:hAnsi="Times New Roman" w:cs="Times New Roman"/>
          <w:sz w:val="24"/>
          <w:szCs w:val="24"/>
        </w:rPr>
        <w:t>24</w:t>
      </w:r>
      <w:r w:rsidR="0019592B">
        <w:rPr>
          <w:rFonts w:ascii="Times New Roman" w:hAnsi="Times New Roman" w:cs="Times New Roman"/>
          <w:sz w:val="24"/>
          <w:szCs w:val="24"/>
        </w:rPr>
        <w:t>% since late August</w:t>
      </w:r>
      <w:r w:rsidR="003F3636">
        <w:rPr>
          <w:rFonts w:ascii="Times New Roman" w:hAnsi="Times New Roman" w:cs="Times New Roman"/>
          <w:sz w:val="24"/>
          <w:szCs w:val="24"/>
        </w:rPr>
        <w:t xml:space="preserve"> </w:t>
      </w:r>
      <w:r w:rsidR="007219AF">
        <w:rPr>
          <w:rFonts w:ascii="Times New Roman" w:hAnsi="Times New Roman" w:cs="Times New Roman"/>
          <w:sz w:val="24"/>
          <w:szCs w:val="24"/>
        </w:rPr>
        <w:t>and is accelerating</w:t>
      </w:r>
      <w:r w:rsidR="00555129">
        <w:rPr>
          <w:rFonts w:ascii="Times New Roman" w:hAnsi="Times New Roman" w:cs="Times New Roman"/>
          <w:sz w:val="24"/>
          <w:szCs w:val="24"/>
        </w:rPr>
        <w:t xml:space="preserve">. </w:t>
      </w:r>
      <w:r w:rsidR="00087B3B">
        <w:rPr>
          <w:rFonts w:ascii="Times New Roman" w:hAnsi="Times New Roman" w:cs="Times New Roman"/>
          <w:sz w:val="24"/>
          <w:szCs w:val="24"/>
        </w:rPr>
        <w:t xml:space="preserve">Clearly, the Delta Covid wave is fading in the </w:t>
      </w:r>
      <w:r w:rsidR="00383665">
        <w:rPr>
          <w:rFonts w:ascii="Times New Roman" w:hAnsi="Times New Roman" w:cs="Times New Roman"/>
          <w:sz w:val="24"/>
          <w:szCs w:val="24"/>
        </w:rPr>
        <w:t xml:space="preserve">U.S. </w:t>
      </w:r>
      <w:r w:rsidR="009E4F61">
        <w:rPr>
          <w:rFonts w:ascii="Times New Roman" w:hAnsi="Times New Roman" w:cs="Times New Roman"/>
          <w:sz w:val="24"/>
          <w:szCs w:val="24"/>
        </w:rPr>
        <w:t xml:space="preserve">The Delta wave slowed the U.S. and global economies down </w:t>
      </w:r>
      <w:r w:rsidR="00087B3B">
        <w:rPr>
          <w:rFonts w:ascii="Times New Roman" w:hAnsi="Times New Roman" w:cs="Times New Roman"/>
          <w:sz w:val="24"/>
          <w:szCs w:val="24"/>
        </w:rPr>
        <w:t xml:space="preserve">for </w:t>
      </w:r>
      <w:r w:rsidR="00383665">
        <w:rPr>
          <w:rFonts w:ascii="Times New Roman" w:hAnsi="Times New Roman" w:cs="Times New Roman"/>
          <w:sz w:val="24"/>
          <w:szCs w:val="24"/>
        </w:rPr>
        <w:t>a period</w:t>
      </w:r>
      <w:r w:rsidR="00087B3B">
        <w:rPr>
          <w:rFonts w:ascii="Times New Roman" w:hAnsi="Times New Roman" w:cs="Times New Roman"/>
          <w:sz w:val="24"/>
          <w:szCs w:val="24"/>
        </w:rPr>
        <w:t xml:space="preserve"> of </w:t>
      </w:r>
      <w:r w:rsidR="00AA4ECB">
        <w:rPr>
          <w:rFonts w:ascii="Times New Roman" w:hAnsi="Times New Roman" w:cs="Times New Roman"/>
          <w:sz w:val="24"/>
          <w:szCs w:val="24"/>
        </w:rPr>
        <w:t>time;</w:t>
      </w:r>
      <w:r w:rsidR="00087B3B">
        <w:rPr>
          <w:rFonts w:ascii="Times New Roman" w:hAnsi="Times New Roman" w:cs="Times New Roman"/>
          <w:sz w:val="24"/>
          <w:szCs w:val="24"/>
        </w:rPr>
        <w:t xml:space="preserve"> </w:t>
      </w:r>
      <w:r w:rsidR="009E4F61">
        <w:rPr>
          <w:rFonts w:ascii="Times New Roman" w:hAnsi="Times New Roman" w:cs="Times New Roman"/>
          <w:sz w:val="24"/>
          <w:szCs w:val="24"/>
        </w:rPr>
        <w:t>however, it did not stop it</w:t>
      </w:r>
      <w:r w:rsidR="00383665">
        <w:rPr>
          <w:rFonts w:ascii="Times New Roman" w:hAnsi="Times New Roman" w:cs="Times New Roman"/>
          <w:sz w:val="24"/>
          <w:szCs w:val="24"/>
        </w:rPr>
        <w:t xml:space="preserve">. </w:t>
      </w:r>
      <w:r w:rsidR="009E4F61">
        <w:rPr>
          <w:rFonts w:ascii="Times New Roman" w:hAnsi="Times New Roman" w:cs="Times New Roman"/>
          <w:sz w:val="24"/>
          <w:szCs w:val="24"/>
        </w:rPr>
        <w:t>With Covid becoming less of an economic factor, look fo</w:t>
      </w:r>
      <w:r w:rsidR="00087B3B">
        <w:rPr>
          <w:rFonts w:ascii="Times New Roman" w:hAnsi="Times New Roman" w:cs="Times New Roman"/>
          <w:sz w:val="24"/>
          <w:szCs w:val="24"/>
        </w:rPr>
        <w:t>r</w:t>
      </w:r>
      <w:r w:rsidR="009E4F61">
        <w:rPr>
          <w:rFonts w:ascii="Times New Roman" w:hAnsi="Times New Roman" w:cs="Times New Roman"/>
          <w:sz w:val="24"/>
          <w:szCs w:val="24"/>
        </w:rPr>
        <w:t xml:space="preserve"> </w:t>
      </w:r>
      <w:r w:rsidR="00087B3B">
        <w:rPr>
          <w:rFonts w:ascii="Times New Roman" w:hAnsi="Times New Roman" w:cs="Times New Roman"/>
          <w:sz w:val="24"/>
          <w:szCs w:val="24"/>
        </w:rPr>
        <w:t>accelerating, positive</w:t>
      </w:r>
      <w:r w:rsidR="009E4F61">
        <w:rPr>
          <w:rFonts w:ascii="Times New Roman" w:hAnsi="Times New Roman" w:cs="Times New Roman"/>
          <w:sz w:val="24"/>
          <w:szCs w:val="24"/>
        </w:rPr>
        <w:t xml:space="preserve"> economic trends and corresponding market movements</w:t>
      </w:r>
      <w:r w:rsidR="00087B3B">
        <w:rPr>
          <w:rFonts w:ascii="Times New Roman" w:hAnsi="Times New Roman" w:cs="Times New Roman"/>
          <w:sz w:val="24"/>
          <w:szCs w:val="24"/>
        </w:rPr>
        <w:t xml:space="preserve"> over the next several months</w:t>
      </w:r>
      <w:r w:rsidR="00555129">
        <w:rPr>
          <w:rFonts w:ascii="Times New Roman" w:hAnsi="Times New Roman" w:cs="Times New Roman"/>
          <w:sz w:val="24"/>
          <w:szCs w:val="24"/>
        </w:rPr>
        <w:t xml:space="preserve">. </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7A75824A" w14:textId="7B500333" w:rsidR="003107F2" w:rsidRDefault="00087B3B" w:rsidP="009831DC">
      <w:pPr>
        <w:pStyle w:val="NoSpacing"/>
        <w:rPr>
          <w:rFonts w:ascii="Times New Roman" w:hAnsi="Times New Roman" w:cs="Times New Roman"/>
          <w:sz w:val="24"/>
          <w:szCs w:val="24"/>
        </w:rPr>
      </w:pPr>
      <w:r>
        <w:rPr>
          <w:rFonts w:ascii="Times New Roman" w:hAnsi="Times New Roman" w:cs="Times New Roman"/>
          <w:sz w:val="24"/>
          <w:szCs w:val="24"/>
        </w:rPr>
        <w:t>September just finished as the worst market performance since the first couple of months of the pandemic</w:t>
      </w:r>
      <w:r w:rsidR="00555129">
        <w:rPr>
          <w:rFonts w:ascii="Times New Roman" w:hAnsi="Times New Roman" w:cs="Times New Roman"/>
          <w:sz w:val="24"/>
          <w:szCs w:val="24"/>
        </w:rPr>
        <w:t xml:space="preserve">. </w:t>
      </w:r>
      <w:r>
        <w:rPr>
          <w:rFonts w:ascii="Times New Roman" w:hAnsi="Times New Roman" w:cs="Times New Roman"/>
          <w:sz w:val="24"/>
          <w:szCs w:val="24"/>
        </w:rPr>
        <w:t>A combination of inflation fears, higher oil prices, continuing supply chain disruptions</w:t>
      </w:r>
      <w:r w:rsidR="002758B9">
        <w:rPr>
          <w:rFonts w:ascii="Times New Roman" w:hAnsi="Times New Roman" w:cs="Times New Roman"/>
          <w:sz w:val="24"/>
          <w:szCs w:val="24"/>
        </w:rPr>
        <w:t>, higher long-term interest rates</w:t>
      </w:r>
      <w:r>
        <w:rPr>
          <w:rFonts w:ascii="Times New Roman" w:hAnsi="Times New Roman" w:cs="Times New Roman"/>
          <w:sz w:val="24"/>
          <w:szCs w:val="24"/>
        </w:rPr>
        <w:t xml:space="preserve"> and general bickering in Congress </w:t>
      </w:r>
      <w:r w:rsidR="007A2D5A">
        <w:rPr>
          <w:rFonts w:ascii="Times New Roman" w:hAnsi="Times New Roman" w:cs="Times New Roman"/>
          <w:sz w:val="24"/>
          <w:szCs w:val="24"/>
        </w:rPr>
        <w:t>caus</w:t>
      </w:r>
      <w:r w:rsidR="002758B9">
        <w:rPr>
          <w:rFonts w:ascii="Times New Roman" w:hAnsi="Times New Roman" w:cs="Times New Roman"/>
          <w:sz w:val="24"/>
          <w:szCs w:val="24"/>
        </w:rPr>
        <w:t>ed</w:t>
      </w:r>
      <w:r>
        <w:rPr>
          <w:rFonts w:ascii="Times New Roman" w:hAnsi="Times New Roman" w:cs="Times New Roman"/>
          <w:sz w:val="24"/>
          <w:szCs w:val="24"/>
        </w:rPr>
        <w:t xml:space="preserve"> </w:t>
      </w:r>
      <w:r w:rsidR="002758B9">
        <w:rPr>
          <w:rFonts w:ascii="Times New Roman" w:hAnsi="Times New Roman" w:cs="Times New Roman"/>
          <w:sz w:val="24"/>
          <w:szCs w:val="24"/>
        </w:rPr>
        <w:t xml:space="preserve">concerns about the length and strength of the economic restart in the </w:t>
      </w:r>
      <w:r w:rsidR="00555129">
        <w:rPr>
          <w:rFonts w:ascii="Times New Roman" w:hAnsi="Times New Roman" w:cs="Times New Roman"/>
          <w:sz w:val="24"/>
          <w:szCs w:val="24"/>
        </w:rPr>
        <w:t xml:space="preserve">U.S. </w:t>
      </w:r>
      <w:r w:rsidR="002758B9">
        <w:rPr>
          <w:rFonts w:ascii="Times New Roman" w:hAnsi="Times New Roman" w:cs="Times New Roman"/>
          <w:sz w:val="24"/>
          <w:szCs w:val="24"/>
        </w:rPr>
        <w:t>According to Federal Reserve Chairman Powell inflation remains stubbornly frustrating and will persist into the next year</w:t>
      </w:r>
      <w:r w:rsidR="00383665">
        <w:rPr>
          <w:rFonts w:ascii="Times New Roman" w:hAnsi="Times New Roman" w:cs="Times New Roman"/>
          <w:sz w:val="24"/>
          <w:szCs w:val="24"/>
        </w:rPr>
        <w:t xml:space="preserve">. </w:t>
      </w:r>
      <w:r w:rsidR="002758B9">
        <w:rPr>
          <w:rFonts w:ascii="Times New Roman" w:hAnsi="Times New Roman" w:cs="Times New Roman"/>
          <w:sz w:val="24"/>
          <w:szCs w:val="24"/>
        </w:rPr>
        <w:t xml:space="preserve">Tapering of the Fed bond purchasing program will </w:t>
      </w:r>
      <w:r w:rsidR="00AA4ECB">
        <w:rPr>
          <w:rFonts w:ascii="Times New Roman" w:hAnsi="Times New Roman" w:cs="Times New Roman"/>
          <w:sz w:val="24"/>
          <w:szCs w:val="24"/>
        </w:rPr>
        <w:t xml:space="preserve">most </w:t>
      </w:r>
      <w:r w:rsidR="002758B9">
        <w:rPr>
          <w:rFonts w:ascii="Times New Roman" w:hAnsi="Times New Roman" w:cs="Times New Roman"/>
          <w:sz w:val="24"/>
          <w:szCs w:val="24"/>
        </w:rPr>
        <w:t>likely begin in November and end late next year</w:t>
      </w:r>
      <w:r w:rsidR="00383665">
        <w:rPr>
          <w:rFonts w:ascii="Times New Roman" w:hAnsi="Times New Roman" w:cs="Times New Roman"/>
          <w:sz w:val="24"/>
          <w:szCs w:val="24"/>
        </w:rPr>
        <w:t xml:space="preserve">. </w:t>
      </w:r>
      <w:r w:rsidR="002758B9">
        <w:rPr>
          <w:rFonts w:ascii="Times New Roman" w:hAnsi="Times New Roman" w:cs="Times New Roman"/>
          <w:sz w:val="24"/>
          <w:szCs w:val="24"/>
        </w:rPr>
        <w:t>The Federal Reserve still maintains that it anticipates raising interest rates no sooner than 2023</w:t>
      </w:r>
      <w:r w:rsidR="00555129">
        <w:rPr>
          <w:rFonts w:ascii="Times New Roman" w:hAnsi="Times New Roman" w:cs="Times New Roman"/>
          <w:sz w:val="24"/>
          <w:szCs w:val="24"/>
        </w:rPr>
        <w:t xml:space="preserve">. </w:t>
      </w:r>
      <w:r w:rsidR="002758B9">
        <w:rPr>
          <w:rFonts w:ascii="Times New Roman" w:hAnsi="Times New Roman" w:cs="Times New Roman"/>
          <w:sz w:val="24"/>
          <w:szCs w:val="24"/>
        </w:rPr>
        <w:t xml:space="preserve">While the end of the tapering program may result in interest rates </w:t>
      </w:r>
      <w:r w:rsidR="00383665">
        <w:rPr>
          <w:rFonts w:ascii="Times New Roman" w:hAnsi="Times New Roman" w:cs="Times New Roman"/>
          <w:sz w:val="24"/>
          <w:szCs w:val="24"/>
        </w:rPr>
        <w:t>rising</w:t>
      </w:r>
      <w:r w:rsidR="002758B9">
        <w:rPr>
          <w:rFonts w:ascii="Times New Roman" w:hAnsi="Times New Roman" w:cs="Times New Roman"/>
          <w:sz w:val="24"/>
          <w:szCs w:val="24"/>
        </w:rPr>
        <w:t xml:space="preserve">, demand from other buyers will likely take up the slack.  </w:t>
      </w:r>
      <w:r w:rsidR="00DD1B35">
        <w:rPr>
          <w:rFonts w:ascii="Times New Roman" w:hAnsi="Times New Roman" w:cs="Times New Roman"/>
          <w:sz w:val="24"/>
          <w:szCs w:val="24"/>
        </w:rPr>
        <w:t>The restructuring/repair of global supply chains will take longer than expected</w:t>
      </w:r>
      <w:r w:rsidR="00383665">
        <w:rPr>
          <w:rFonts w:ascii="Times New Roman" w:hAnsi="Times New Roman" w:cs="Times New Roman"/>
          <w:sz w:val="24"/>
          <w:szCs w:val="24"/>
        </w:rPr>
        <w:t xml:space="preserve">. </w:t>
      </w:r>
      <w:r w:rsidR="00DD1B35">
        <w:rPr>
          <w:rFonts w:ascii="Times New Roman" w:hAnsi="Times New Roman" w:cs="Times New Roman"/>
          <w:sz w:val="24"/>
          <w:szCs w:val="24"/>
        </w:rPr>
        <w:t>This will cause inflation to continue to be an issue that will create uncertainty and volatility</w:t>
      </w:r>
      <w:r w:rsidR="00555129">
        <w:rPr>
          <w:rFonts w:ascii="Times New Roman" w:hAnsi="Times New Roman" w:cs="Times New Roman"/>
          <w:sz w:val="24"/>
          <w:szCs w:val="24"/>
        </w:rPr>
        <w:t xml:space="preserve">. </w:t>
      </w:r>
    </w:p>
    <w:p w14:paraId="32FC5683" w14:textId="77777777" w:rsidR="009E4F61" w:rsidRDefault="009E4F61" w:rsidP="009831DC">
      <w:pPr>
        <w:pStyle w:val="NoSpacing"/>
        <w:rPr>
          <w:rFonts w:ascii="Times New Roman" w:hAnsi="Times New Roman" w:cs="Times New Roman"/>
          <w:sz w:val="24"/>
          <w:szCs w:val="24"/>
        </w:rPr>
      </w:pPr>
    </w:p>
    <w:p w14:paraId="442015C6" w14:textId="773396F9" w:rsidR="009E4F61" w:rsidRDefault="00DD1B35"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The good news is that economic data </w:t>
      </w:r>
      <w:r w:rsidR="00103128">
        <w:rPr>
          <w:rFonts w:ascii="Times New Roman" w:hAnsi="Times New Roman" w:cs="Times New Roman"/>
          <w:sz w:val="24"/>
          <w:szCs w:val="24"/>
        </w:rPr>
        <w:t>continues to strengthen</w:t>
      </w:r>
      <w:r>
        <w:rPr>
          <w:rFonts w:ascii="Times New Roman" w:hAnsi="Times New Roman" w:cs="Times New Roman"/>
          <w:sz w:val="24"/>
          <w:szCs w:val="24"/>
        </w:rPr>
        <w:t xml:space="preserve"> even if the GDP growth rate has </w:t>
      </w:r>
      <w:r w:rsidR="00383665">
        <w:rPr>
          <w:rFonts w:ascii="Times New Roman" w:hAnsi="Times New Roman" w:cs="Times New Roman"/>
          <w:sz w:val="24"/>
          <w:szCs w:val="24"/>
        </w:rPr>
        <w:t>peaked</w:t>
      </w:r>
      <w:r w:rsidR="00555129">
        <w:rPr>
          <w:rFonts w:ascii="Times New Roman" w:hAnsi="Times New Roman" w:cs="Times New Roman"/>
          <w:sz w:val="24"/>
          <w:szCs w:val="24"/>
        </w:rPr>
        <w:t xml:space="preserve">. </w:t>
      </w:r>
      <w:r>
        <w:rPr>
          <w:rFonts w:ascii="Times New Roman" w:hAnsi="Times New Roman" w:cs="Times New Roman"/>
          <w:sz w:val="24"/>
          <w:szCs w:val="24"/>
        </w:rPr>
        <w:t>Final second quarter GDP has been revised upward again, while pending home sales, continuing jobless claims, consumer spending and manufacturing levels improved in August</w:t>
      </w:r>
      <w:r w:rsidR="00555129">
        <w:rPr>
          <w:rFonts w:ascii="Times New Roman" w:hAnsi="Times New Roman" w:cs="Times New Roman"/>
          <w:sz w:val="24"/>
          <w:szCs w:val="24"/>
        </w:rPr>
        <w:t xml:space="preserve">. </w:t>
      </w:r>
      <w:r>
        <w:rPr>
          <w:rFonts w:ascii="Times New Roman" w:hAnsi="Times New Roman" w:cs="Times New Roman"/>
          <w:sz w:val="24"/>
          <w:szCs w:val="24"/>
        </w:rPr>
        <w:t>Couple this with an accommodative Federal Reserve (</w:t>
      </w:r>
      <w:r w:rsidR="00555129">
        <w:rPr>
          <w:rFonts w:ascii="Times New Roman" w:hAnsi="Times New Roman" w:cs="Times New Roman"/>
          <w:sz w:val="24"/>
          <w:szCs w:val="24"/>
        </w:rPr>
        <w:t>i.e.,</w:t>
      </w:r>
      <w:r>
        <w:rPr>
          <w:rFonts w:ascii="Times New Roman" w:hAnsi="Times New Roman" w:cs="Times New Roman"/>
          <w:sz w:val="24"/>
          <w:szCs w:val="24"/>
        </w:rPr>
        <w:t xml:space="preserve"> low short-term interest rates), low inventories and increasing capital expenditures by Corporate America and you have a recipe for continuing economic growth for the next several months if not a year</w:t>
      </w:r>
      <w:r w:rsidR="00555129">
        <w:rPr>
          <w:rFonts w:ascii="Times New Roman" w:hAnsi="Times New Roman" w:cs="Times New Roman"/>
          <w:sz w:val="24"/>
          <w:szCs w:val="24"/>
        </w:rPr>
        <w:t xml:space="preserve">. </w:t>
      </w:r>
      <w:r w:rsidR="00EA282A">
        <w:rPr>
          <w:rFonts w:ascii="Times New Roman" w:hAnsi="Times New Roman" w:cs="Times New Roman"/>
          <w:sz w:val="24"/>
          <w:szCs w:val="24"/>
        </w:rPr>
        <w:t>Risks to this outlook remain and they start with a resurgence in Covid</w:t>
      </w:r>
      <w:r w:rsidR="00103128">
        <w:rPr>
          <w:rFonts w:ascii="Times New Roman" w:hAnsi="Times New Roman" w:cs="Times New Roman"/>
          <w:sz w:val="24"/>
          <w:szCs w:val="24"/>
        </w:rPr>
        <w:t xml:space="preserve"> </w:t>
      </w:r>
      <w:r w:rsidR="00AA4ECB">
        <w:rPr>
          <w:rFonts w:ascii="Times New Roman" w:hAnsi="Times New Roman" w:cs="Times New Roman"/>
          <w:sz w:val="24"/>
          <w:szCs w:val="24"/>
        </w:rPr>
        <w:t>variants</w:t>
      </w:r>
      <w:r w:rsidR="00EA282A">
        <w:rPr>
          <w:rFonts w:ascii="Times New Roman" w:hAnsi="Times New Roman" w:cs="Times New Roman"/>
          <w:sz w:val="24"/>
          <w:szCs w:val="24"/>
        </w:rPr>
        <w:t xml:space="preserve">, supply chain recovery difficulties, </w:t>
      </w:r>
      <w:r w:rsidR="00555129">
        <w:rPr>
          <w:rFonts w:ascii="Times New Roman" w:hAnsi="Times New Roman" w:cs="Times New Roman"/>
          <w:sz w:val="24"/>
          <w:szCs w:val="24"/>
        </w:rPr>
        <w:t>tax,</w:t>
      </w:r>
      <w:r w:rsidR="00EA282A">
        <w:rPr>
          <w:rFonts w:ascii="Times New Roman" w:hAnsi="Times New Roman" w:cs="Times New Roman"/>
          <w:sz w:val="24"/>
          <w:szCs w:val="24"/>
        </w:rPr>
        <w:t xml:space="preserve"> and regulatory risks as well as a potential U.S. debt default, no matter how unlikely</w:t>
      </w:r>
      <w:r w:rsidR="00555129">
        <w:rPr>
          <w:rFonts w:ascii="Times New Roman" w:hAnsi="Times New Roman" w:cs="Times New Roman"/>
          <w:sz w:val="24"/>
          <w:szCs w:val="24"/>
        </w:rPr>
        <w:t xml:space="preserve">. </w:t>
      </w:r>
      <w:r w:rsidR="00EA282A">
        <w:rPr>
          <w:rFonts w:ascii="Times New Roman" w:hAnsi="Times New Roman" w:cs="Times New Roman"/>
          <w:sz w:val="24"/>
          <w:szCs w:val="24"/>
        </w:rPr>
        <w:t>Additionally, the Federal Reserve will be very closely watched as it begins to become less accommodative for the next few years</w:t>
      </w:r>
      <w:r w:rsidR="00555129">
        <w:rPr>
          <w:rFonts w:ascii="Times New Roman" w:hAnsi="Times New Roman" w:cs="Times New Roman"/>
          <w:sz w:val="24"/>
          <w:szCs w:val="24"/>
        </w:rPr>
        <w:t xml:space="preserve">. </w:t>
      </w:r>
      <w:r w:rsidR="00EA282A">
        <w:rPr>
          <w:rFonts w:ascii="Times New Roman" w:hAnsi="Times New Roman" w:cs="Times New Roman"/>
          <w:sz w:val="24"/>
          <w:szCs w:val="24"/>
        </w:rPr>
        <w:t xml:space="preserve">Volatility may increase as investors search for potential </w:t>
      </w:r>
      <w:r w:rsidR="00EA282A">
        <w:rPr>
          <w:rFonts w:ascii="Times New Roman" w:hAnsi="Times New Roman" w:cs="Times New Roman"/>
          <w:sz w:val="24"/>
          <w:szCs w:val="24"/>
        </w:rPr>
        <w:lastRenderedPageBreak/>
        <w:t>missteps in timing or size of the Federal Reserve’s moves</w:t>
      </w:r>
      <w:r w:rsidR="00555129">
        <w:rPr>
          <w:rFonts w:ascii="Times New Roman" w:hAnsi="Times New Roman" w:cs="Times New Roman"/>
          <w:sz w:val="24"/>
          <w:szCs w:val="24"/>
        </w:rPr>
        <w:t xml:space="preserve">. </w:t>
      </w:r>
      <w:r w:rsidR="00EA282A">
        <w:rPr>
          <w:rFonts w:ascii="Times New Roman" w:hAnsi="Times New Roman" w:cs="Times New Roman"/>
          <w:sz w:val="24"/>
          <w:szCs w:val="24"/>
        </w:rPr>
        <w:t>Nevertheless, for long-term oriented investment assets a “risk on” attitude remains warranted as the best way to counter the impacts of inflation and low interest rates.</w:t>
      </w:r>
    </w:p>
    <w:p w14:paraId="223F6569" w14:textId="75222F4E" w:rsidR="00103128" w:rsidRDefault="00103128" w:rsidP="009831DC">
      <w:pPr>
        <w:pStyle w:val="NoSpacing"/>
        <w:rPr>
          <w:rFonts w:ascii="Times New Roman" w:hAnsi="Times New Roman" w:cs="Times New Roman"/>
          <w:sz w:val="24"/>
          <w:szCs w:val="24"/>
        </w:rPr>
      </w:pPr>
    </w:p>
    <w:p w14:paraId="3B7DAC16" w14:textId="4CF7C2BB" w:rsidR="00103128" w:rsidRDefault="00103128"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With this report I am including a link to Commonwealth’s October Market Update by its Chief Investment Officer, Brad MacMillan.  I think it is always a good idea to get a fresh perspective and see what others think.  Please take a few minutes and watch at </w:t>
      </w:r>
      <w:hyperlink r:id="rId4" w:history="1">
        <w:r w:rsidRPr="00733615">
          <w:rPr>
            <w:rStyle w:val="Hyperlink"/>
            <w:rFonts w:ascii="Times New Roman" w:hAnsi="Times New Roman" w:cs="Times New Roman"/>
            <w:sz w:val="24"/>
            <w:szCs w:val="24"/>
          </w:rPr>
          <w:t>https://vimeo.com/channels/966267</w:t>
        </w:r>
      </w:hyperlink>
      <w:r>
        <w:rPr>
          <w:rFonts w:ascii="Times New Roman" w:hAnsi="Times New Roman" w:cs="Times New Roman"/>
          <w:sz w:val="24"/>
          <w:szCs w:val="24"/>
        </w:rPr>
        <w:t>.</w:t>
      </w:r>
    </w:p>
    <w:p w14:paraId="2EFAADFD" w14:textId="195B1267" w:rsidR="00D83278" w:rsidRDefault="00D83278"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5"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8"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5C81"/>
    <w:rsid w:val="000308AC"/>
    <w:rsid w:val="00040CF3"/>
    <w:rsid w:val="00050ACE"/>
    <w:rsid w:val="000530C9"/>
    <w:rsid w:val="000537D5"/>
    <w:rsid w:val="0005489D"/>
    <w:rsid w:val="00071248"/>
    <w:rsid w:val="00081405"/>
    <w:rsid w:val="00081704"/>
    <w:rsid w:val="00087B3B"/>
    <w:rsid w:val="000A019B"/>
    <w:rsid w:val="000A32F4"/>
    <w:rsid w:val="000C4CD9"/>
    <w:rsid w:val="000E7E28"/>
    <w:rsid w:val="001016AD"/>
    <w:rsid w:val="00103128"/>
    <w:rsid w:val="00104E52"/>
    <w:rsid w:val="0010502A"/>
    <w:rsid w:val="00111810"/>
    <w:rsid w:val="0011538C"/>
    <w:rsid w:val="00120E64"/>
    <w:rsid w:val="00123782"/>
    <w:rsid w:val="00133B86"/>
    <w:rsid w:val="001446D0"/>
    <w:rsid w:val="001458D0"/>
    <w:rsid w:val="0014709E"/>
    <w:rsid w:val="001616C6"/>
    <w:rsid w:val="0016467A"/>
    <w:rsid w:val="00166869"/>
    <w:rsid w:val="001812CC"/>
    <w:rsid w:val="001815AC"/>
    <w:rsid w:val="00181872"/>
    <w:rsid w:val="001953DC"/>
    <w:rsid w:val="0019592B"/>
    <w:rsid w:val="00195D7B"/>
    <w:rsid w:val="001A5D57"/>
    <w:rsid w:val="001B2590"/>
    <w:rsid w:val="001C1648"/>
    <w:rsid w:val="001C285E"/>
    <w:rsid w:val="0020574E"/>
    <w:rsid w:val="00216F84"/>
    <w:rsid w:val="0023300D"/>
    <w:rsid w:val="00244E9B"/>
    <w:rsid w:val="0024775C"/>
    <w:rsid w:val="002541F5"/>
    <w:rsid w:val="0025670C"/>
    <w:rsid w:val="0026281E"/>
    <w:rsid w:val="0026313A"/>
    <w:rsid w:val="00267A63"/>
    <w:rsid w:val="002707C7"/>
    <w:rsid w:val="002758B9"/>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07F2"/>
    <w:rsid w:val="0031530D"/>
    <w:rsid w:val="00322786"/>
    <w:rsid w:val="00332A1C"/>
    <w:rsid w:val="003367EF"/>
    <w:rsid w:val="0034116D"/>
    <w:rsid w:val="003464BC"/>
    <w:rsid w:val="003562E4"/>
    <w:rsid w:val="00356D1E"/>
    <w:rsid w:val="003639DE"/>
    <w:rsid w:val="00363D12"/>
    <w:rsid w:val="0036430A"/>
    <w:rsid w:val="00380204"/>
    <w:rsid w:val="00380ADE"/>
    <w:rsid w:val="00381625"/>
    <w:rsid w:val="00383665"/>
    <w:rsid w:val="00390925"/>
    <w:rsid w:val="0039494E"/>
    <w:rsid w:val="003A549D"/>
    <w:rsid w:val="003B3184"/>
    <w:rsid w:val="003B5ADC"/>
    <w:rsid w:val="003C0589"/>
    <w:rsid w:val="003C2BE0"/>
    <w:rsid w:val="003C70E1"/>
    <w:rsid w:val="003D6BA0"/>
    <w:rsid w:val="003F2366"/>
    <w:rsid w:val="003F3636"/>
    <w:rsid w:val="00400858"/>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5129"/>
    <w:rsid w:val="00557135"/>
    <w:rsid w:val="005661CE"/>
    <w:rsid w:val="00567DE6"/>
    <w:rsid w:val="00571836"/>
    <w:rsid w:val="005726DB"/>
    <w:rsid w:val="005731F7"/>
    <w:rsid w:val="005818D7"/>
    <w:rsid w:val="005821A0"/>
    <w:rsid w:val="0058302B"/>
    <w:rsid w:val="005855FF"/>
    <w:rsid w:val="005F2A95"/>
    <w:rsid w:val="005F4828"/>
    <w:rsid w:val="005F5F64"/>
    <w:rsid w:val="00615D52"/>
    <w:rsid w:val="00621D82"/>
    <w:rsid w:val="00632018"/>
    <w:rsid w:val="00644E0C"/>
    <w:rsid w:val="00645597"/>
    <w:rsid w:val="00645B22"/>
    <w:rsid w:val="0065052F"/>
    <w:rsid w:val="00662BD8"/>
    <w:rsid w:val="00665D42"/>
    <w:rsid w:val="00670B8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BE"/>
    <w:rsid w:val="007712BC"/>
    <w:rsid w:val="00773FFF"/>
    <w:rsid w:val="00780FBF"/>
    <w:rsid w:val="00781B3E"/>
    <w:rsid w:val="007852CC"/>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902D6B"/>
    <w:rsid w:val="00922D2B"/>
    <w:rsid w:val="00926409"/>
    <w:rsid w:val="00943907"/>
    <w:rsid w:val="00950C92"/>
    <w:rsid w:val="0096112E"/>
    <w:rsid w:val="00961A8B"/>
    <w:rsid w:val="00961AB5"/>
    <w:rsid w:val="0096256D"/>
    <w:rsid w:val="00962A98"/>
    <w:rsid w:val="00963BE8"/>
    <w:rsid w:val="009831DC"/>
    <w:rsid w:val="009833FD"/>
    <w:rsid w:val="00994DAF"/>
    <w:rsid w:val="009A25FB"/>
    <w:rsid w:val="009A4B96"/>
    <w:rsid w:val="009A5DE6"/>
    <w:rsid w:val="009C282B"/>
    <w:rsid w:val="009C5FBB"/>
    <w:rsid w:val="009D2217"/>
    <w:rsid w:val="009D457E"/>
    <w:rsid w:val="009D4B91"/>
    <w:rsid w:val="009E0569"/>
    <w:rsid w:val="009E151E"/>
    <w:rsid w:val="009E4F61"/>
    <w:rsid w:val="009E7A6D"/>
    <w:rsid w:val="009F79AA"/>
    <w:rsid w:val="00A07783"/>
    <w:rsid w:val="00A175C2"/>
    <w:rsid w:val="00A23D74"/>
    <w:rsid w:val="00A2782F"/>
    <w:rsid w:val="00A30D24"/>
    <w:rsid w:val="00A37613"/>
    <w:rsid w:val="00A40941"/>
    <w:rsid w:val="00A51F11"/>
    <w:rsid w:val="00A557DD"/>
    <w:rsid w:val="00A56F44"/>
    <w:rsid w:val="00A748F8"/>
    <w:rsid w:val="00A92C0E"/>
    <w:rsid w:val="00A950EA"/>
    <w:rsid w:val="00AA0E8C"/>
    <w:rsid w:val="00AA4ECB"/>
    <w:rsid w:val="00AB0587"/>
    <w:rsid w:val="00AB0C47"/>
    <w:rsid w:val="00AB373D"/>
    <w:rsid w:val="00AB6B2C"/>
    <w:rsid w:val="00AD0CE8"/>
    <w:rsid w:val="00AD2401"/>
    <w:rsid w:val="00AD3861"/>
    <w:rsid w:val="00AE5157"/>
    <w:rsid w:val="00AF6C4D"/>
    <w:rsid w:val="00B201DE"/>
    <w:rsid w:val="00B25CDE"/>
    <w:rsid w:val="00B26095"/>
    <w:rsid w:val="00B27AFF"/>
    <w:rsid w:val="00B500C2"/>
    <w:rsid w:val="00B53434"/>
    <w:rsid w:val="00B540FA"/>
    <w:rsid w:val="00B67819"/>
    <w:rsid w:val="00B713D7"/>
    <w:rsid w:val="00B7166E"/>
    <w:rsid w:val="00B7437E"/>
    <w:rsid w:val="00B76133"/>
    <w:rsid w:val="00B84A66"/>
    <w:rsid w:val="00B84D77"/>
    <w:rsid w:val="00BA0D99"/>
    <w:rsid w:val="00BA0FFB"/>
    <w:rsid w:val="00BD0BC3"/>
    <w:rsid w:val="00BD45ED"/>
    <w:rsid w:val="00BE2F9C"/>
    <w:rsid w:val="00BE3EA6"/>
    <w:rsid w:val="00BE6FD5"/>
    <w:rsid w:val="00BF3172"/>
    <w:rsid w:val="00C00B6F"/>
    <w:rsid w:val="00C05AF1"/>
    <w:rsid w:val="00C077ED"/>
    <w:rsid w:val="00C102B3"/>
    <w:rsid w:val="00C36765"/>
    <w:rsid w:val="00C41BCE"/>
    <w:rsid w:val="00C43CF4"/>
    <w:rsid w:val="00C45818"/>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408C"/>
    <w:rsid w:val="00DC57D7"/>
    <w:rsid w:val="00DD1B35"/>
    <w:rsid w:val="00DD4868"/>
    <w:rsid w:val="00DD61F4"/>
    <w:rsid w:val="00DE361C"/>
    <w:rsid w:val="00DF02DA"/>
    <w:rsid w:val="00DF1F33"/>
    <w:rsid w:val="00E11B83"/>
    <w:rsid w:val="00E31BB4"/>
    <w:rsid w:val="00E32FB9"/>
    <w:rsid w:val="00E33C1D"/>
    <w:rsid w:val="00E5279C"/>
    <w:rsid w:val="00E551CD"/>
    <w:rsid w:val="00E7200F"/>
    <w:rsid w:val="00E732BF"/>
    <w:rsid w:val="00E74EF8"/>
    <w:rsid w:val="00EA1DE7"/>
    <w:rsid w:val="00EA2435"/>
    <w:rsid w:val="00EA282A"/>
    <w:rsid w:val="00EB3652"/>
    <w:rsid w:val="00EC39D3"/>
    <w:rsid w:val="00EC7A4E"/>
    <w:rsid w:val="00ED1F7D"/>
    <w:rsid w:val="00EE327C"/>
    <w:rsid w:val="00EE5203"/>
    <w:rsid w:val="00EF3E0C"/>
    <w:rsid w:val="00EF762F"/>
    <w:rsid w:val="00F00507"/>
    <w:rsid w:val="00F03907"/>
    <w:rsid w:val="00F15380"/>
    <w:rsid w:val="00F175BE"/>
    <w:rsid w:val="00F21135"/>
    <w:rsid w:val="00F259DA"/>
    <w:rsid w:val="00F26BA0"/>
    <w:rsid w:val="00F3535A"/>
    <w:rsid w:val="00F369B5"/>
    <w:rsid w:val="00F37F6D"/>
    <w:rsid w:val="00F43AA7"/>
    <w:rsid w:val="00F517CE"/>
    <w:rsid w:val="00F80D20"/>
    <w:rsid w:val="00F80D54"/>
    <w:rsid w:val="00F82188"/>
    <w:rsid w:val="00F82BCD"/>
    <w:rsid w:val="00F82E4E"/>
    <w:rsid w:val="00F837C2"/>
    <w:rsid w:val="00FA0801"/>
    <w:rsid w:val="00FA1396"/>
    <w:rsid w:val="00FA34AF"/>
    <w:rsid w:val="00FB4BB6"/>
    <w:rsid w:val="00FC2709"/>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60668.96EEDB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2.png@01D60668.96EEDBD0" TargetMode="External"/><Relationship Id="rId5" Type="http://schemas.openxmlformats.org/officeDocument/2006/relationships/hyperlink" Target="mailto:chrisp@financiallifeconcepts.com" TargetMode="External"/><Relationship Id="rId10" Type="http://schemas.openxmlformats.org/officeDocument/2006/relationships/image" Target="media/image2.png"/><Relationship Id="rId4" Type="http://schemas.openxmlformats.org/officeDocument/2006/relationships/hyperlink" Target="https://vimeo.com/channels/966267" TargetMode="External"/><Relationship Id="rId9" Type="http://schemas.openxmlformats.org/officeDocument/2006/relationships/hyperlink" Target="http://www.facebook.com/pages/Financial-Life-Concepts/206377396069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5</cp:revision>
  <dcterms:created xsi:type="dcterms:W3CDTF">2021-10-05T00:12:00Z</dcterms:created>
  <dcterms:modified xsi:type="dcterms:W3CDTF">2021-10-05T18:13:00Z</dcterms:modified>
</cp:coreProperties>
</file>